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9672" w14:textId="02AB0012" w:rsidR="00B251D6" w:rsidRDefault="007021CD">
      <w:pPr>
        <w:rPr>
          <w:rFonts w:ascii="Century Gothic" w:hAnsi="Century Gothic"/>
          <w:b/>
          <w:sz w:val="36"/>
          <w:szCs w:val="36"/>
        </w:rPr>
      </w:pPr>
      <w:r w:rsidRPr="007021CD">
        <w:rPr>
          <w:rFonts w:ascii="Century Gothic" w:hAnsi="Century Gothic"/>
          <w:b/>
          <w:sz w:val="36"/>
          <w:szCs w:val="36"/>
        </w:rPr>
        <w:t>LSS REFERENCE COLLECTION ORGANIZER</w:t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A471AA" w:rsidRPr="00A471AA">
        <w:rPr>
          <w:rFonts w:ascii="Century Gothic" w:hAnsi="Century Gothic"/>
          <w:sz w:val="24"/>
          <w:szCs w:val="24"/>
        </w:rPr>
        <w:t>(</w:t>
      </w:r>
      <w:r w:rsidR="0020240A">
        <w:rPr>
          <w:rFonts w:ascii="Century Gothic" w:hAnsi="Century Gothic"/>
          <w:sz w:val="24"/>
          <w:szCs w:val="24"/>
        </w:rPr>
        <w:t>APA 6</w:t>
      </w:r>
      <w:r w:rsidR="0020240A" w:rsidRPr="0020240A">
        <w:rPr>
          <w:rFonts w:ascii="Century Gothic" w:hAnsi="Century Gothic"/>
          <w:sz w:val="24"/>
          <w:szCs w:val="24"/>
          <w:vertAlign w:val="superscript"/>
        </w:rPr>
        <w:t>th</w:t>
      </w:r>
      <w:r w:rsidR="00A471AA" w:rsidRPr="00A471AA">
        <w:rPr>
          <w:rFonts w:ascii="Century Gothic" w:hAnsi="Century Gothic"/>
          <w:sz w:val="24"/>
          <w:szCs w:val="24"/>
        </w:rPr>
        <w:t xml:space="preserve"> Ed.)</w:t>
      </w:r>
      <w:r w:rsidR="00A471AA">
        <w:rPr>
          <w:rFonts w:ascii="Century Gothic" w:hAnsi="Century Gothic"/>
          <w:sz w:val="36"/>
          <w:szCs w:val="36"/>
        </w:rPr>
        <w:t xml:space="preserve"> </w:t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  <w:r w:rsidR="007105A2">
        <w:rPr>
          <w:rFonts w:ascii="Century Gothic" w:hAnsi="Century Gothic"/>
          <w:b/>
          <w:sz w:val="36"/>
          <w:szCs w:val="36"/>
        </w:rPr>
        <w:tab/>
      </w:r>
    </w:p>
    <w:p w14:paraId="6810E808" w14:textId="5E38CBB3" w:rsidR="007021CD" w:rsidRDefault="007021CD">
      <w:pPr>
        <w:rPr>
          <w:rFonts w:ascii="Century Gothic" w:hAnsi="Century Gothic"/>
          <w:b/>
          <w:sz w:val="32"/>
          <w:szCs w:val="32"/>
        </w:rPr>
      </w:pPr>
      <w:r w:rsidRPr="007021CD">
        <w:rPr>
          <w:rFonts w:ascii="Century Gothic" w:hAnsi="Century Gothic"/>
          <w:b/>
          <w:sz w:val="32"/>
          <w:szCs w:val="32"/>
        </w:rPr>
        <w:t>B</w:t>
      </w:r>
      <w:r>
        <w:rPr>
          <w:rFonts w:ascii="Century Gothic" w:hAnsi="Century Gothic"/>
          <w:b/>
          <w:sz w:val="32"/>
          <w:szCs w:val="32"/>
        </w:rPr>
        <w:t>OOKS</w:t>
      </w:r>
      <w:r w:rsidR="00A87682">
        <w:rPr>
          <w:rFonts w:ascii="Century Gothic" w:hAnsi="Century Gothic"/>
          <w:b/>
          <w:sz w:val="32"/>
          <w:szCs w:val="32"/>
        </w:rPr>
        <w:t xml:space="preserve"> </w:t>
      </w:r>
      <w:r w:rsidR="0034604E" w:rsidRPr="0034604E">
        <w:rPr>
          <w:rFonts w:ascii="Century Gothic" w:hAnsi="Century Gothic"/>
          <w:sz w:val="24"/>
          <w:szCs w:val="24"/>
        </w:rPr>
        <w:t>See examples under boxes for more tips.</w:t>
      </w:r>
      <w:r w:rsidR="00C87709" w:rsidRPr="0034604E">
        <w:rPr>
          <w:rFonts w:ascii="Century Gothic" w:hAnsi="Century Gothic"/>
          <w:sz w:val="24"/>
          <w:szCs w:val="24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>
        <w:rPr>
          <w:rFonts w:ascii="Century Gothic" w:hAnsi="Century Gothic"/>
          <w:b/>
          <w:sz w:val="32"/>
          <w:szCs w:val="32"/>
        </w:rPr>
        <w:tab/>
      </w:r>
      <w:r w:rsidR="00C87709" w:rsidRPr="007105A2">
        <w:rPr>
          <w:rFonts w:ascii="Century Gothic" w:hAnsi="Century Gothic"/>
          <w:b/>
        </w:rPr>
        <w:t>Name:</w:t>
      </w:r>
      <w:r w:rsidR="00C87709">
        <w:rPr>
          <w:rFonts w:ascii="Century Gothic" w:hAnsi="Century Gothic"/>
          <w:b/>
        </w:rPr>
        <w:t xml:space="preserve"> _________________________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95"/>
        <w:gridCol w:w="1890"/>
        <w:gridCol w:w="5310"/>
        <w:gridCol w:w="3240"/>
      </w:tblGrid>
      <w:tr w:rsidR="009F3F75" w14:paraId="52DD43E4" w14:textId="77777777" w:rsidTr="009F3F75">
        <w:trPr>
          <w:trHeight w:val="650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1826D89A" w14:textId="44731456" w:rsidR="009F3F75" w:rsidRPr="00F86E80" w:rsidRDefault="009F3F75" w:rsidP="007021CD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</w:t>
            </w:r>
            <w:r>
              <w:rPr>
                <w:rFonts w:ascii="Book Antiqua" w:hAnsi="Book Antiqua"/>
                <w:sz w:val="24"/>
                <w:szCs w:val="24"/>
              </w:rPr>
              <w:t xml:space="preserve"> last name, First &amp; Middle Initial.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255056BA" w14:textId="17BD34F8" w:rsidR="009F3F75" w:rsidRPr="009F3F75" w:rsidRDefault="009F3F75" w:rsidP="007021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(Year of Publication)</w:t>
            </w:r>
          </w:p>
        </w:tc>
        <w:tc>
          <w:tcPr>
            <w:tcW w:w="5310" w:type="dxa"/>
            <w:shd w:val="clear" w:color="auto" w:fill="D0CECE" w:themeFill="background2" w:themeFillShade="E6"/>
            <w:vAlign w:val="center"/>
          </w:tcPr>
          <w:p w14:paraId="161BDBB0" w14:textId="53C3BCF3" w:rsidR="009F3F75" w:rsidRPr="009F3F75" w:rsidRDefault="009F3F75" w:rsidP="007021CD">
            <w:pPr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Title of Work: Capital letter for the subtitle as well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45C7B8AB" w14:textId="3ACC3EE3" w:rsidR="009F3F75" w:rsidRPr="00F86E80" w:rsidRDefault="009F3F75" w:rsidP="007021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Location: Publisher</w:t>
            </w:r>
          </w:p>
        </w:tc>
      </w:tr>
      <w:tr w:rsidR="009F3F75" w14:paraId="2A31C924" w14:textId="77777777" w:rsidTr="009F3F75">
        <w:trPr>
          <w:trHeight w:val="650"/>
        </w:trPr>
        <w:tc>
          <w:tcPr>
            <w:tcW w:w="4495" w:type="dxa"/>
            <w:vAlign w:val="center"/>
          </w:tcPr>
          <w:p w14:paraId="0D8269D5" w14:textId="77777777" w:rsidR="009F3F75" w:rsidRPr="007021CD" w:rsidRDefault="009F3F75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F22C859" w14:textId="77777777" w:rsidR="009F3F75" w:rsidRPr="007021CD" w:rsidRDefault="009F3F75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546CF278" w14:textId="77777777" w:rsidR="009F3F75" w:rsidRPr="007021CD" w:rsidRDefault="009F3F75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29ED443" w14:textId="77777777" w:rsidR="009F3F75" w:rsidRPr="007021CD" w:rsidRDefault="009F3F75" w:rsidP="00702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3F75" w14:paraId="276D2447" w14:textId="77777777" w:rsidTr="009F3F75">
        <w:trPr>
          <w:trHeight w:val="625"/>
        </w:trPr>
        <w:tc>
          <w:tcPr>
            <w:tcW w:w="4495" w:type="dxa"/>
            <w:vAlign w:val="center"/>
          </w:tcPr>
          <w:p w14:paraId="52FE21E6" w14:textId="77777777" w:rsidR="009F3F75" w:rsidRPr="007021CD" w:rsidRDefault="009F3F75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A675AC1" w14:textId="77777777" w:rsidR="009F3F75" w:rsidRPr="007021CD" w:rsidRDefault="009F3F75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6A119506" w14:textId="77777777" w:rsidR="009F3F75" w:rsidRPr="007021CD" w:rsidRDefault="009F3F75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F8EEB36" w14:textId="77777777" w:rsidR="009F3F75" w:rsidRPr="007021CD" w:rsidRDefault="009F3F75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3F75" w14:paraId="0F149DBA" w14:textId="77777777" w:rsidTr="009F3F75">
        <w:trPr>
          <w:trHeight w:val="650"/>
        </w:trPr>
        <w:tc>
          <w:tcPr>
            <w:tcW w:w="4495" w:type="dxa"/>
            <w:vAlign w:val="center"/>
          </w:tcPr>
          <w:p w14:paraId="211570F7" w14:textId="77777777" w:rsidR="009F3F75" w:rsidRPr="007021CD" w:rsidRDefault="009F3F75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E9B7DE9" w14:textId="77777777" w:rsidR="009F3F75" w:rsidRPr="007021CD" w:rsidRDefault="009F3F75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10" w:type="dxa"/>
            <w:vAlign w:val="center"/>
          </w:tcPr>
          <w:p w14:paraId="3E3A26BE" w14:textId="77777777" w:rsidR="009F3F75" w:rsidRPr="007021CD" w:rsidRDefault="009F3F75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7ED0B5B" w14:textId="77777777" w:rsidR="009F3F75" w:rsidRPr="007021CD" w:rsidRDefault="009F3F75" w:rsidP="00F86E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187F446" w14:textId="28CFDE1E" w:rsidR="00F762D0" w:rsidRPr="00F762D0" w:rsidRDefault="00510B9E">
      <w:pPr>
        <w:pBdr>
          <w:bottom w:val="single" w:sz="6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09303" wp14:editId="49BE88C8">
                <wp:simplePos x="0" y="0"/>
                <wp:positionH relativeFrom="margin">
                  <wp:posOffset>6640830</wp:posOffset>
                </wp:positionH>
                <wp:positionV relativeFrom="paragraph">
                  <wp:posOffset>314960</wp:posOffset>
                </wp:positionV>
                <wp:extent cx="2828925" cy="476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9D4D" w14:textId="74DFEC35" w:rsidR="00510B9E" w:rsidRDefault="00510B9E">
                            <w:r w:rsidRPr="00F762D0">
                              <w:rPr>
                                <w:rFonts w:ascii="Century Gothic" w:hAnsi="Century Gothic"/>
                                <w:b/>
                              </w:rPr>
                              <w:t>Note:</w:t>
                            </w:r>
                            <w:r w:rsidRPr="00F762D0">
                              <w:rPr>
                                <w:rFonts w:ascii="Century Gothic" w:hAnsi="Century Gothic"/>
                              </w:rPr>
                              <w:t xml:space="preserve"> More than</w:t>
                            </w:r>
                            <w:r w:rsidR="009F3F75">
                              <w:rPr>
                                <w:rFonts w:ascii="Century Gothic" w:hAnsi="Century Gothic"/>
                              </w:rPr>
                              <w:t xml:space="preserve"> 1 </w:t>
                            </w:r>
                            <w:r w:rsidRPr="00F762D0">
                              <w:rPr>
                                <w:rFonts w:ascii="Century Gothic" w:hAnsi="Century Gothic"/>
                              </w:rPr>
                              <w:t xml:space="preserve">author: </w:t>
                            </w:r>
                            <w:r w:rsidR="009F3F75">
                              <w:rPr>
                                <w:rFonts w:ascii="Century Gothic" w:hAnsi="Century Gothic"/>
                              </w:rPr>
                              <w:t>list by last name and initial, with “&amp;”in between.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0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.9pt;margin-top:24.8pt;width:22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" fillcolor="white [3201]" strokeweight=".5pt">
                <v:textbox>
                  <w:txbxContent>
                    <w:p w14:paraId="114E9D4D" w14:textId="74DFEC35" w:rsidR="00510B9E" w:rsidRDefault="00510B9E">
                      <w:r w:rsidRPr="00F762D0">
                        <w:rPr>
                          <w:rFonts w:ascii="Century Gothic" w:hAnsi="Century Gothic"/>
                          <w:b/>
                        </w:rPr>
                        <w:t>Note:</w:t>
                      </w:r>
                      <w:r w:rsidRPr="00F762D0">
                        <w:rPr>
                          <w:rFonts w:ascii="Century Gothic" w:hAnsi="Century Gothic"/>
                        </w:rPr>
                        <w:t xml:space="preserve"> More than</w:t>
                      </w:r>
                      <w:r w:rsidR="009F3F75">
                        <w:rPr>
                          <w:rFonts w:ascii="Century Gothic" w:hAnsi="Century Gothic"/>
                        </w:rPr>
                        <w:t xml:space="preserve"> 1 </w:t>
                      </w:r>
                      <w:r w:rsidRPr="00F762D0">
                        <w:rPr>
                          <w:rFonts w:ascii="Century Gothic" w:hAnsi="Century Gothic"/>
                        </w:rPr>
                        <w:t xml:space="preserve">author: </w:t>
                      </w:r>
                      <w:r w:rsidR="009F3F75">
                        <w:rPr>
                          <w:rFonts w:ascii="Century Gothic" w:hAnsi="Century Gothic"/>
                        </w:rPr>
                        <w:t>list by last name and initial, with “&amp;”in between.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F75" w:rsidRPr="009F3F75">
        <w:rPr>
          <w:rFonts w:ascii="Century Gothic" w:hAnsi="Century Gothic"/>
          <w:noProof/>
        </w:rPr>
        <w:t>Calfee, R. C., &amp; Valencia, R. R. (1991). </w:t>
      </w:r>
      <w:r w:rsidR="009F3F75" w:rsidRPr="009F3F75">
        <w:rPr>
          <w:rFonts w:ascii="Century Gothic" w:hAnsi="Century Gothic"/>
          <w:i/>
          <w:iCs/>
          <w:noProof/>
        </w:rPr>
        <w:t>APA guide to preparing manuscripts for journal publication</w:t>
      </w:r>
      <w:r w:rsidR="009F3F75" w:rsidRPr="009F3F75">
        <w:rPr>
          <w:rFonts w:ascii="Century Gothic" w:hAnsi="Century Gothic"/>
          <w:noProof/>
        </w:rPr>
        <w:t>. Washington, DC: American Psychological Association.</w:t>
      </w:r>
      <w:r w:rsidR="00F762D0">
        <w:rPr>
          <w:rFonts w:ascii="Century Gothic" w:hAnsi="Century Gothic"/>
        </w:rPr>
        <w:tab/>
      </w:r>
      <w:r w:rsidR="00F762D0">
        <w:rPr>
          <w:rFonts w:ascii="Century Gothic" w:hAnsi="Century Gothic"/>
        </w:rPr>
        <w:tab/>
      </w:r>
    </w:p>
    <w:p w14:paraId="4C4276E6" w14:textId="28BD79DA" w:rsidR="00F86E80" w:rsidRPr="00601696" w:rsidRDefault="006C7884">
      <w:pPr>
        <w:pBdr>
          <w:bottom w:val="single" w:sz="6" w:space="1" w:color="auto"/>
        </w:pBdr>
        <w:rPr>
          <w:rFonts w:ascii="Century Gothic" w:hAnsi="Century Gothic"/>
        </w:rPr>
      </w:pPr>
      <w:r w:rsidRPr="006C7884">
        <w:rPr>
          <w:rFonts w:ascii="Century Gothic" w:hAnsi="Century Gothic"/>
        </w:rPr>
        <w:t xml:space="preserve">Wegener, D. T., &amp; Petty, R. E. (1994). Mood management across affective states: The hedonic </w:t>
      </w:r>
      <w:r w:rsidR="00487ECF">
        <w:rPr>
          <w:rFonts w:ascii="Century Gothic" w:hAnsi="Century Gothic"/>
        </w:rPr>
        <w:br/>
      </w:r>
      <w:r w:rsidRPr="006C7884">
        <w:rPr>
          <w:rFonts w:ascii="Century Gothic" w:hAnsi="Century Gothic"/>
        </w:rPr>
        <w:t>contingency hypothesis. </w:t>
      </w:r>
      <w:r w:rsidRPr="006C7884">
        <w:rPr>
          <w:rFonts w:ascii="Century Gothic" w:hAnsi="Century Gothic"/>
          <w:i/>
          <w:iCs/>
        </w:rPr>
        <w:t>Journal of Personality and Social Psychology, 66</w:t>
      </w:r>
      <w:r w:rsidRPr="006C7884">
        <w:rPr>
          <w:rFonts w:ascii="Century Gothic" w:hAnsi="Century Gothic"/>
        </w:rPr>
        <w:t>, 1034-1048.</w:t>
      </w:r>
      <w:r w:rsidR="0034604E">
        <w:rPr>
          <w:rFonts w:ascii="Century Gothic" w:hAnsi="Century Gothic"/>
        </w:rPr>
        <w:br/>
      </w:r>
    </w:p>
    <w:p w14:paraId="0B25B4E2" w14:textId="379C6CBD" w:rsidR="00F86E80" w:rsidRPr="00C116B4" w:rsidRDefault="00F86E80" w:rsidP="00C116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  <w:t xml:space="preserve">ONLINE </w:t>
      </w:r>
      <w:r w:rsidR="0084529F">
        <w:rPr>
          <w:rFonts w:ascii="Century Gothic" w:hAnsi="Century Gothic"/>
          <w:b/>
          <w:sz w:val="32"/>
          <w:szCs w:val="32"/>
        </w:rPr>
        <w:t>ARTICLES</w:t>
      </w:r>
      <w:r w:rsidR="00C116B4">
        <w:rPr>
          <w:rFonts w:ascii="Century Gothic" w:hAnsi="Century Gothic"/>
          <w:b/>
          <w:sz w:val="32"/>
          <w:szCs w:val="32"/>
        </w:rPr>
        <w:t xml:space="preserve"> </w:t>
      </w:r>
      <w:r w:rsidR="00C116B4" w:rsidRPr="00C116B4">
        <w:rPr>
          <w:rFonts w:ascii="Century Gothic" w:hAnsi="Century Gothic"/>
          <w:sz w:val="24"/>
          <w:szCs w:val="24"/>
        </w:rPr>
        <w:t>Check for exact database citation to copy into a word document. This form lists the correct order of</w:t>
      </w:r>
      <w:r w:rsidR="00C116B4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C116B4" w:rsidRPr="00C116B4">
        <w:rPr>
          <w:rFonts w:ascii="Century Gothic" w:hAnsi="Century Gothic"/>
          <w:sz w:val="24"/>
          <w:szCs w:val="24"/>
        </w:rPr>
        <w:t>information</w:t>
      </w:r>
      <w:proofErr w:type="gramEnd"/>
      <w:r w:rsidR="00C116B4" w:rsidRPr="00C116B4">
        <w:rPr>
          <w:rFonts w:ascii="Century Gothic" w:hAnsi="Century Gothic"/>
          <w:sz w:val="24"/>
          <w:szCs w:val="24"/>
        </w:rPr>
        <w:t xml:space="preserve"> </w:t>
      </w:r>
      <w:r w:rsidR="00C116B4" w:rsidRPr="00C116B4">
        <w:rPr>
          <w:rFonts w:ascii="Century Gothic" w:hAnsi="Century Gothic"/>
          <w:b/>
          <w:sz w:val="24"/>
          <w:szCs w:val="24"/>
        </w:rPr>
        <w:t>but</w:t>
      </w:r>
      <w:r w:rsidR="00C116B4" w:rsidRPr="00C116B4">
        <w:rPr>
          <w:rFonts w:ascii="Century Gothic" w:hAnsi="Century Gothic"/>
          <w:sz w:val="24"/>
          <w:szCs w:val="24"/>
        </w:rPr>
        <w:t xml:space="preserve"> some database citations may be missing elements. Be aware and gather all the details you can find.</w:t>
      </w:r>
    </w:p>
    <w:tbl>
      <w:tblPr>
        <w:tblStyle w:val="TableGrid"/>
        <w:tblW w:w="1493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45"/>
        <w:gridCol w:w="1440"/>
        <w:gridCol w:w="4109"/>
        <w:gridCol w:w="1615"/>
        <w:gridCol w:w="3721"/>
      </w:tblGrid>
      <w:tr w:rsidR="00F762D0" w14:paraId="689A5239" w14:textId="77777777" w:rsidTr="0084529F">
        <w:trPr>
          <w:trHeight w:val="657"/>
        </w:trPr>
        <w:tc>
          <w:tcPr>
            <w:tcW w:w="4045" w:type="dxa"/>
            <w:shd w:val="clear" w:color="auto" w:fill="D0CECE" w:themeFill="background2" w:themeFillShade="E6"/>
            <w:vAlign w:val="center"/>
          </w:tcPr>
          <w:p w14:paraId="4B92FA28" w14:textId="03B81767" w:rsidR="00F762D0" w:rsidRPr="00F86E80" w:rsidRDefault="00F762D0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</w:t>
            </w:r>
            <w:r w:rsidR="0084529F">
              <w:rPr>
                <w:rFonts w:ascii="Book Antiqua" w:hAnsi="Book Antiqua"/>
                <w:sz w:val="24"/>
                <w:szCs w:val="24"/>
              </w:rPr>
              <w:t xml:space="preserve"> last name, First &amp; Middle Initial.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093BEF9" w14:textId="1B61E272" w:rsidR="00F762D0" w:rsidRPr="00F762D0" w:rsidRDefault="0084529F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(Year of Publication)</w:t>
            </w:r>
          </w:p>
        </w:tc>
        <w:tc>
          <w:tcPr>
            <w:tcW w:w="4109" w:type="dxa"/>
            <w:shd w:val="clear" w:color="auto" w:fill="D0CECE" w:themeFill="background2" w:themeFillShade="E6"/>
            <w:vAlign w:val="center"/>
          </w:tcPr>
          <w:p w14:paraId="1F124C9F" w14:textId="17CB141B" w:rsidR="00F762D0" w:rsidRPr="00F86E80" w:rsidRDefault="00F762D0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34604E">
              <w:rPr>
                <w:rFonts w:ascii="Book Antiqua" w:hAnsi="Book Antiqua"/>
                <w:i/>
                <w:sz w:val="24"/>
                <w:szCs w:val="24"/>
              </w:rPr>
              <w:t>Title of Reference Work.</w:t>
            </w:r>
            <w:r w:rsidRPr="00F762D0">
              <w:rPr>
                <w:rFonts w:ascii="Book Antiqua" w:hAnsi="Book Antiqua"/>
                <w:sz w:val="24"/>
                <w:szCs w:val="24"/>
              </w:rPr>
              <w:t xml:space="preserve"> (Include details from database citation: city, publisher, year, pages, etc.)</w:t>
            </w:r>
          </w:p>
        </w:tc>
        <w:tc>
          <w:tcPr>
            <w:tcW w:w="1615" w:type="dxa"/>
            <w:shd w:val="clear" w:color="auto" w:fill="D0CECE" w:themeFill="background2" w:themeFillShade="E6"/>
            <w:vAlign w:val="center"/>
          </w:tcPr>
          <w:p w14:paraId="1C123466" w14:textId="7831F7B7" w:rsidR="00F762D0" w:rsidRPr="0034604E" w:rsidRDefault="0034604E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Container. </w:t>
            </w:r>
            <w:r>
              <w:rPr>
                <w:rFonts w:ascii="Book Antiqua" w:hAnsi="Book Antiqua"/>
                <w:sz w:val="24"/>
                <w:szCs w:val="24"/>
              </w:rPr>
              <w:t>(The name of the database)</w:t>
            </w:r>
          </w:p>
        </w:tc>
        <w:tc>
          <w:tcPr>
            <w:tcW w:w="3721" w:type="dxa"/>
            <w:shd w:val="clear" w:color="auto" w:fill="D0CECE" w:themeFill="background2" w:themeFillShade="E6"/>
            <w:vAlign w:val="center"/>
          </w:tcPr>
          <w:p w14:paraId="0170EF38" w14:textId="1AFB09BA" w:rsidR="00F762D0" w:rsidRPr="00F86E80" w:rsidRDefault="0034604E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URL</w:t>
            </w:r>
          </w:p>
        </w:tc>
      </w:tr>
      <w:tr w:rsidR="00F762D0" w14:paraId="33984A25" w14:textId="77777777" w:rsidTr="0084529F">
        <w:trPr>
          <w:trHeight w:val="657"/>
        </w:trPr>
        <w:tc>
          <w:tcPr>
            <w:tcW w:w="4045" w:type="dxa"/>
            <w:vAlign w:val="center"/>
          </w:tcPr>
          <w:p w14:paraId="03515177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1AF0643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14:paraId="129035DA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16E99D4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14:paraId="4B10253E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62D0" w14:paraId="619AC1AF" w14:textId="77777777" w:rsidTr="0084529F">
        <w:trPr>
          <w:trHeight w:val="631"/>
        </w:trPr>
        <w:tc>
          <w:tcPr>
            <w:tcW w:w="4045" w:type="dxa"/>
            <w:vAlign w:val="center"/>
          </w:tcPr>
          <w:p w14:paraId="74613F56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1C7B489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14:paraId="7565D3FE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5E82AA83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14:paraId="55D44B84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762D0" w14:paraId="24DDCCC4" w14:textId="77777777" w:rsidTr="0084529F">
        <w:trPr>
          <w:trHeight w:val="657"/>
        </w:trPr>
        <w:tc>
          <w:tcPr>
            <w:tcW w:w="4045" w:type="dxa"/>
            <w:vAlign w:val="center"/>
          </w:tcPr>
          <w:p w14:paraId="090544DF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A2FE0E0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14:paraId="09D2BE41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74D98506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14:paraId="57D126F9" w14:textId="77777777" w:rsidR="00F762D0" w:rsidRPr="007021CD" w:rsidRDefault="00F762D0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12464D6" w14:textId="52DE4497" w:rsidR="004952DE" w:rsidRDefault="00C613E0" w:rsidP="00F175E4">
      <w:pPr>
        <w:ind w:left="720" w:hanging="720"/>
        <w:rPr>
          <w:rFonts w:ascii="Century Gothic" w:hAnsi="Century Gothic"/>
          <w:b/>
          <w:sz w:val="36"/>
          <w:szCs w:val="36"/>
        </w:rPr>
      </w:pPr>
      <w:r w:rsidRPr="00C613E0">
        <w:rPr>
          <w:rFonts w:ascii="Century Gothic" w:hAnsi="Century Gothic"/>
        </w:rPr>
        <w:t xml:space="preserve">Snyder, Timothy. “Hitler’s Inevitable </w:t>
      </w:r>
      <w:proofErr w:type="gramStart"/>
      <w:r w:rsidRPr="00C613E0">
        <w:rPr>
          <w:rFonts w:ascii="Century Gothic" w:hAnsi="Century Gothic"/>
        </w:rPr>
        <w:t>Decision?“</w:t>
      </w:r>
      <w:proofErr w:type="gramEnd"/>
      <w:r w:rsidR="0034604E">
        <w:rPr>
          <w:rFonts w:ascii="Century Gothic" w:hAnsi="Century Gothic"/>
        </w:rPr>
        <w:t xml:space="preserve"> </w:t>
      </w:r>
      <w:r w:rsidRPr="006F2DDE">
        <w:rPr>
          <w:rFonts w:ascii="Century Gothic" w:hAnsi="Century Gothic"/>
          <w:i/>
        </w:rPr>
        <w:t>History Today</w:t>
      </w:r>
      <w:r w:rsidRPr="00C613E0">
        <w:rPr>
          <w:rFonts w:ascii="Century Gothic" w:hAnsi="Century Gothic"/>
        </w:rPr>
        <w:t xml:space="preserve"> </w:t>
      </w:r>
      <w:r w:rsidR="0034604E">
        <w:rPr>
          <w:rFonts w:ascii="Century Gothic" w:hAnsi="Century Gothic"/>
        </w:rPr>
        <w:t xml:space="preserve">vol. </w:t>
      </w:r>
      <w:r w:rsidRPr="00C613E0">
        <w:rPr>
          <w:rFonts w:ascii="Century Gothic" w:hAnsi="Century Gothic"/>
        </w:rPr>
        <w:t>65</w:t>
      </w:r>
      <w:r w:rsidR="0034604E">
        <w:rPr>
          <w:rFonts w:ascii="Century Gothic" w:hAnsi="Century Gothic"/>
        </w:rPr>
        <w:t xml:space="preserve">, no. </w:t>
      </w:r>
      <w:r w:rsidRPr="00C613E0">
        <w:rPr>
          <w:rFonts w:ascii="Century Gothic" w:hAnsi="Century Gothic"/>
        </w:rPr>
        <w:t>12</w:t>
      </w:r>
      <w:r w:rsidR="0034604E">
        <w:rPr>
          <w:rFonts w:ascii="Century Gothic" w:hAnsi="Century Gothic"/>
        </w:rPr>
        <w:t>,</w:t>
      </w:r>
      <w:r w:rsidRPr="00C613E0">
        <w:rPr>
          <w:rFonts w:ascii="Century Gothic" w:hAnsi="Century Gothic"/>
        </w:rPr>
        <w:t xml:space="preserve"> 2015</w:t>
      </w:r>
      <w:r w:rsidR="0034604E">
        <w:rPr>
          <w:rFonts w:ascii="Century Gothic" w:hAnsi="Century Gothic"/>
        </w:rPr>
        <w:t>,</w:t>
      </w:r>
      <w:r w:rsidRPr="00C613E0">
        <w:rPr>
          <w:rFonts w:ascii="Century Gothic" w:hAnsi="Century Gothic"/>
        </w:rPr>
        <w:t xml:space="preserve"> </w:t>
      </w:r>
      <w:r w:rsidR="0034604E">
        <w:rPr>
          <w:rFonts w:ascii="Century Gothic" w:hAnsi="Century Gothic"/>
        </w:rPr>
        <w:t xml:space="preserve">pp. </w:t>
      </w:r>
      <w:r w:rsidRPr="00C613E0">
        <w:rPr>
          <w:rFonts w:ascii="Century Gothic" w:hAnsi="Century Gothic"/>
        </w:rPr>
        <w:t xml:space="preserve">72. </w:t>
      </w:r>
      <w:r w:rsidR="00F175E4">
        <w:rPr>
          <w:rFonts w:ascii="Century Gothic" w:hAnsi="Century Gothic"/>
          <w:i/>
        </w:rPr>
        <w:t>EBSCOhost.</w:t>
      </w:r>
      <w:r w:rsidRPr="00C613E0">
        <w:rPr>
          <w:rFonts w:ascii="Century Gothic" w:hAnsi="Century Gothic"/>
        </w:rPr>
        <w:t xml:space="preserve"> </w:t>
      </w:r>
      <w:r w:rsidR="00F175E4" w:rsidRPr="00F175E4">
        <w:rPr>
          <w:rFonts w:ascii="Century Gothic" w:hAnsi="Century Gothic"/>
        </w:rPr>
        <w:t>www.historytoday.com/timothy-snyder/hitlers-inevitable-decision</w:t>
      </w:r>
    </w:p>
    <w:p w14:paraId="5EE6A9C3" w14:textId="77777777" w:rsidR="00F175E4" w:rsidRDefault="00F175E4" w:rsidP="00057A4C">
      <w:pPr>
        <w:rPr>
          <w:rFonts w:ascii="Century Gothic" w:hAnsi="Century Gothic"/>
          <w:b/>
          <w:sz w:val="36"/>
          <w:szCs w:val="36"/>
        </w:rPr>
      </w:pPr>
    </w:p>
    <w:p w14:paraId="206E27A1" w14:textId="723B1021" w:rsidR="00057A4C" w:rsidRDefault="00057A4C" w:rsidP="00057A4C">
      <w:pPr>
        <w:rPr>
          <w:rFonts w:ascii="Century Gothic" w:hAnsi="Century Gothic"/>
          <w:b/>
          <w:sz w:val="36"/>
          <w:szCs w:val="36"/>
        </w:rPr>
      </w:pPr>
      <w:r w:rsidRPr="007021CD">
        <w:rPr>
          <w:rFonts w:ascii="Century Gothic" w:hAnsi="Century Gothic"/>
          <w:b/>
          <w:sz w:val="36"/>
          <w:szCs w:val="36"/>
        </w:rPr>
        <w:lastRenderedPageBreak/>
        <w:t>LSS REFERENCE COLLECTION ORGANIZER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</w:p>
    <w:p w14:paraId="3CF30BA1" w14:textId="3D26A825" w:rsidR="00057A4C" w:rsidRDefault="00057A4C" w:rsidP="00057A4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WEB</w:t>
      </w:r>
      <w:r w:rsidR="00E87E78">
        <w:rPr>
          <w:rFonts w:ascii="Century Gothic" w:hAnsi="Century Gothic"/>
          <w:b/>
          <w:sz w:val="32"/>
          <w:szCs w:val="32"/>
        </w:rPr>
        <w:t>PAGES</w:t>
      </w:r>
      <w:r>
        <w:rPr>
          <w:rFonts w:ascii="Century Gothic" w:hAnsi="Century Gothic"/>
          <w:b/>
          <w:sz w:val="32"/>
          <w:szCs w:val="32"/>
        </w:rPr>
        <w:tab/>
      </w:r>
      <w:r w:rsidR="00972B53" w:rsidRPr="00972B53">
        <w:rPr>
          <w:rFonts w:ascii="Century Gothic" w:hAnsi="Century Gothic"/>
          <w:sz w:val="24"/>
          <w:szCs w:val="24"/>
        </w:rPr>
        <w:t>Record all available information.</w:t>
      </w:r>
      <w:r w:rsidR="00972B53">
        <w:rPr>
          <w:rFonts w:ascii="Century Gothic" w:hAnsi="Century Gothic"/>
          <w:sz w:val="24"/>
          <w:szCs w:val="24"/>
        </w:rPr>
        <w:t xml:space="preserve"> </w:t>
      </w:r>
      <w:r w:rsidR="00972B53" w:rsidRPr="00972B53">
        <w:rPr>
          <w:rFonts w:ascii="Century Gothic" w:hAnsi="Century Gothic"/>
          <w:sz w:val="24"/>
          <w:szCs w:val="24"/>
        </w:rPr>
        <w:t>You may also cite images using this section.</w:t>
      </w:r>
      <w:r w:rsidR="001A7E6A">
        <w:rPr>
          <w:rFonts w:ascii="Century Gothic" w:hAnsi="Century Gothic"/>
          <w:sz w:val="24"/>
          <w:szCs w:val="24"/>
        </w:rPr>
        <w:t xml:space="preserve"> In MLA 8</w:t>
      </w:r>
      <w:r w:rsidR="00C613E0" w:rsidRPr="00C613E0">
        <w:rPr>
          <w:rFonts w:ascii="Century Gothic" w:hAnsi="Century Gothic"/>
          <w:sz w:val="24"/>
          <w:szCs w:val="24"/>
          <w:vertAlign w:val="superscript"/>
        </w:rPr>
        <w:t>th</w:t>
      </w:r>
      <w:r w:rsidR="00C613E0">
        <w:rPr>
          <w:rFonts w:ascii="Century Gothic" w:hAnsi="Century Gothic"/>
          <w:sz w:val="24"/>
          <w:szCs w:val="24"/>
        </w:rPr>
        <w:t xml:space="preserve"> ed.</w:t>
      </w:r>
      <w:r w:rsidR="001A7E6A">
        <w:rPr>
          <w:rFonts w:ascii="Century Gothic" w:hAnsi="Century Gothic"/>
          <w:sz w:val="24"/>
          <w:szCs w:val="24"/>
        </w:rPr>
        <w:t xml:space="preserve"> the date a source is accessed is optional, check with your teacher whether you need this. </w:t>
      </w:r>
      <w:r w:rsidRPr="00972B53">
        <w:rPr>
          <w:rFonts w:ascii="Century Gothic" w:hAnsi="Century Gothic"/>
          <w:b/>
          <w:sz w:val="24"/>
          <w:szCs w:val="24"/>
        </w:rPr>
        <w:tab/>
      </w:r>
      <w:r w:rsidRPr="00972B53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</w:p>
    <w:tbl>
      <w:tblPr>
        <w:tblStyle w:val="TableGrid"/>
        <w:tblW w:w="1497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98"/>
        <w:gridCol w:w="3810"/>
        <w:gridCol w:w="3629"/>
        <w:gridCol w:w="1088"/>
        <w:gridCol w:w="3551"/>
      </w:tblGrid>
      <w:tr w:rsidR="00A93F44" w14:paraId="71B2C8DF" w14:textId="77777777" w:rsidTr="00476E0F">
        <w:trPr>
          <w:trHeight w:val="638"/>
        </w:trPr>
        <w:tc>
          <w:tcPr>
            <w:tcW w:w="2898" w:type="dxa"/>
            <w:shd w:val="clear" w:color="auto" w:fill="D0CECE" w:themeFill="background2" w:themeFillShade="E6"/>
            <w:vAlign w:val="center"/>
          </w:tcPr>
          <w:p w14:paraId="5311E58C" w14:textId="77777777" w:rsidR="00A93F44" w:rsidRPr="00F86E80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Author. (Last name first)</w:t>
            </w:r>
          </w:p>
        </w:tc>
        <w:tc>
          <w:tcPr>
            <w:tcW w:w="3810" w:type="dxa"/>
            <w:shd w:val="clear" w:color="auto" w:fill="D0CECE" w:themeFill="background2" w:themeFillShade="E6"/>
            <w:vAlign w:val="center"/>
          </w:tcPr>
          <w:p w14:paraId="709FFF54" w14:textId="154AC6A6" w:rsidR="00A93F44" w:rsidRPr="00C92C07" w:rsidRDefault="00A93F44" w:rsidP="001926E7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>“Title of Webpage.” (If different also add the Title of Overall Website.)</w:t>
            </w:r>
          </w:p>
        </w:tc>
        <w:tc>
          <w:tcPr>
            <w:tcW w:w="3629" w:type="dxa"/>
            <w:shd w:val="clear" w:color="auto" w:fill="D0CECE" w:themeFill="background2" w:themeFillShade="E6"/>
            <w:vAlign w:val="center"/>
          </w:tcPr>
          <w:p w14:paraId="451320B1" w14:textId="62AD6453" w:rsidR="00A93F44" w:rsidRPr="00C92C07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>Website publisher or sponsor if available (i.e. company, university)</w:t>
            </w:r>
          </w:p>
        </w:tc>
        <w:tc>
          <w:tcPr>
            <w:tcW w:w="1088" w:type="dxa"/>
            <w:shd w:val="clear" w:color="auto" w:fill="D0CECE" w:themeFill="background2" w:themeFillShade="E6"/>
            <w:vAlign w:val="center"/>
          </w:tcPr>
          <w:p w14:paraId="09DA04CA" w14:textId="4904ACFF" w:rsidR="00A93F44" w:rsidRPr="00C92C07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C92C07">
              <w:rPr>
                <w:rFonts w:ascii="Book Antiqua" w:hAnsi="Book Antiqua"/>
              </w:rPr>
              <w:t xml:space="preserve">Date posted, </w:t>
            </w:r>
          </w:p>
        </w:tc>
        <w:tc>
          <w:tcPr>
            <w:tcW w:w="3551" w:type="dxa"/>
            <w:shd w:val="clear" w:color="auto" w:fill="D0CECE" w:themeFill="background2" w:themeFillShade="E6"/>
            <w:vAlign w:val="center"/>
          </w:tcPr>
          <w:p w14:paraId="0802E25D" w14:textId="338C046D" w:rsidR="00A93F44" w:rsidRPr="00C92C07" w:rsidRDefault="000F0810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t>URL.</w:t>
            </w:r>
          </w:p>
        </w:tc>
      </w:tr>
      <w:tr w:rsidR="00A93F44" w14:paraId="74062E41" w14:textId="77777777" w:rsidTr="00476E0F">
        <w:trPr>
          <w:trHeight w:val="638"/>
        </w:trPr>
        <w:tc>
          <w:tcPr>
            <w:tcW w:w="2898" w:type="dxa"/>
            <w:vAlign w:val="center"/>
          </w:tcPr>
          <w:p w14:paraId="72D110F7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14:paraId="5984BA9B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3F7B548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60F2775A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14:paraId="475A734D" w14:textId="35D674F9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93F44" w14:paraId="7A78F2EE" w14:textId="77777777" w:rsidTr="00476E0F">
        <w:trPr>
          <w:trHeight w:val="613"/>
        </w:trPr>
        <w:tc>
          <w:tcPr>
            <w:tcW w:w="2898" w:type="dxa"/>
            <w:vAlign w:val="center"/>
          </w:tcPr>
          <w:p w14:paraId="2C297949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14:paraId="4E1EC128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CE4FAFE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477DA57C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14:paraId="1F00BDAA" w14:textId="3F86EBD9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93F44" w14:paraId="6D16A6AC" w14:textId="77777777" w:rsidTr="00476E0F">
        <w:trPr>
          <w:trHeight w:val="638"/>
        </w:trPr>
        <w:tc>
          <w:tcPr>
            <w:tcW w:w="2898" w:type="dxa"/>
            <w:vAlign w:val="center"/>
          </w:tcPr>
          <w:p w14:paraId="0D0C7BF1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14:paraId="32FB7A2F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48B284D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995F9E7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14:paraId="178BE681" w14:textId="5793A78D" w:rsidR="00A93F44" w:rsidRPr="007021CD" w:rsidRDefault="00A93F44" w:rsidP="001926E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93F44" w14:paraId="51A13D2F" w14:textId="77777777" w:rsidTr="00476E0F">
        <w:trPr>
          <w:trHeight w:val="638"/>
        </w:trPr>
        <w:tc>
          <w:tcPr>
            <w:tcW w:w="2898" w:type="dxa"/>
            <w:vAlign w:val="center"/>
          </w:tcPr>
          <w:p w14:paraId="1904FD16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14:paraId="6F6DFE58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9C36F80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09997352" w14:textId="77777777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14:paraId="4899DC32" w14:textId="05708079" w:rsidR="00A93F44" w:rsidRPr="007021CD" w:rsidRDefault="00A93F44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4926A44" w14:textId="363FCC29" w:rsidR="00F175E4" w:rsidRDefault="00A93F44" w:rsidP="00A471AA">
      <w:pPr>
        <w:pBdr>
          <w:bottom w:val="single" w:sz="6" w:space="1" w:color="auto"/>
        </w:pBdr>
        <w:ind w:left="720" w:hanging="720"/>
        <w:rPr>
          <w:rFonts w:ascii="Century Gothic" w:hAnsi="Century Gothic"/>
          <w:color w:val="333333"/>
          <w:shd w:val="clear" w:color="auto" w:fill="FFFFFF"/>
        </w:rPr>
      </w:pPr>
      <w:r w:rsidRPr="00C613E0">
        <w:rPr>
          <w:rFonts w:ascii="Century Gothic" w:hAnsi="Century Gothic"/>
          <w:color w:val="333333"/>
          <w:shd w:val="clear" w:color="auto" w:fill="FFFFFF"/>
        </w:rPr>
        <w:t>Hutton, Ronald. “Henry VIII: Majesty with Menace.” </w:t>
      </w:r>
      <w:r w:rsidR="00972B53" w:rsidRPr="00C613E0">
        <w:rPr>
          <w:rStyle w:val="Emphasis"/>
          <w:rFonts w:ascii="Century Gothic" w:hAnsi="Century Gothic"/>
          <w:color w:val="333333"/>
          <w:shd w:val="clear" w:color="auto" w:fill="FFFFFF"/>
        </w:rPr>
        <w:t>BBC,</w:t>
      </w:r>
      <w:r w:rsidRPr="00C613E0">
        <w:rPr>
          <w:rFonts w:ascii="Century Gothic" w:hAnsi="Century Gothic"/>
          <w:color w:val="333333"/>
          <w:shd w:val="clear" w:color="auto" w:fill="FFFFFF"/>
        </w:rPr>
        <w:t xml:space="preserve"> 17 Feb. 2011</w:t>
      </w:r>
      <w:r w:rsidR="00972B53" w:rsidRPr="00C613E0">
        <w:rPr>
          <w:rFonts w:ascii="Century Gothic" w:hAnsi="Century Gothic"/>
          <w:color w:val="333333"/>
          <w:shd w:val="clear" w:color="auto" w:fill="FFFFFF"/>
        </w:rPr>
        <w:t>.</w:t>
      </w:r>
      <w:r w:rsidRPr="00C613E0">
        <w:rPr>
          <w:rFonts w:ascii="Century Gothic" w:hAnsi="Century Gothic"/>
          <w:color w:val="333333"/>
          <w:shd w:val="clear" w:color="auto" w:fill="FFFFFF"/>
        </w:rPr>
        <w:t xml:space="preserve"> </w:t>
      </w:r>
      <w:hyperlink r:id="rId7" w:history="1">
        <w:r w:rsidR="00972B53" w:rsidRPr="00C613E0">
          <w:rPr>
            <w:rStyle w:val="Hyperlink"/>
            <w:rFonts w:ascii="Century Gothic" w:hAnsi="Century Gothic"/>
            <w:shd w:val="clear" w:color="auto" w:fill="FFFFFF"/>
          </w:rPr>
          <w:t>www.bbc.co.uk/history/british/tudors/majesty_menace_01.shtml</w:t>
        </w:r>
      </w:hyperlink>
      <w:r w:rsidR="00972B53" w:rsidRPr="00C613E0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14:paraId="488823A6" w14:textId="77777777" w:rsidR="00A471AA" w:rsidRPr="00A471AA" w:rsidRDefault="00A471AA" w:rsidP="00A471AA">
      <w:pPr>
        <w:pBdr>
          <w:bottom w:val="single" w:sz="6" w:space="1" w:color="auto"/>
        </w:pBdr>
        <w:ind w:left="720" w:hanging="720"/>
        <w:rPr>
          <w:rFonts w:ascii="Century Gothic" w:hAnsi="Century Gothic"/>
          <w:color w:val="333333"/>
          <w:shd w:val="clear" w:color="auto" w:fill="FFFFFF"/>
        </w:rPr>
      </w:pPr>
    </w:p>
    <w:p w14:paraId="0B5F0A9D" w14:textId="6C93DE69" w:rsidR="00057A4C" w:rsidRDefault="00057A4C" w:rsidP="00057A4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VIDEOS</w:t>
      </w:r>
    </w:p>
    <w:tbl>
      <w:tblPr>
        <w:tblStyle w:val="TableGrid"/>
        <w:tblW w:w="1504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41"/>
        <w:gridCol w:w="3894"/>
        <w:gridCol w:w="3491"/>
        <w:gridCol w:w="1087"/>
        <w:gridCol w:w="3629"/>
      </w:tblGrid>
      <w:tr w:rsidR="00454AB1" w14:paraId="30E671E7" w14:textId="77777777" w:rsidTr="00476E0F">
        <w:trPr>
          <w:trHeight w:val="626"/>
        </w:trPr>
        <w:tc>
          <w:tcPr>
            <w:tcW w:w="2941" w:type="dxa"/>
            <w:shd w:val="clear" w:color="auto" w:fill="D0CECE" w:themeFill="background2" w:themeFillShade="E6"/>
            <w:vAlign w:val="center"/>
          </w:tcPr>
          <w:p w14:paraId="5826D52B" w14:textId="77777777" w:rsidR="00454AB1" w:rsidRPr="00F86E80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 w:rsidRPr="00F86E80">
              <w:rPr>
                <w:rFonts w:ascii="Book Antiqua" w:hAnsi="Book Antiqua"/>
                <w:sz w:val="24"/>
                <w:szCs w:val="24"/>
              </w:rPr>
              <w:t>Author. (Last name first)</w:t>
            </w:r>
          </w:p>
        </w:tc>
        <w:tc>
          <w:tcPr>
            <w:tcW w:w="3894" w:type="dxa"/>
            <w:shd w:val="clear" w:color="auto" w:fill="D0CECE" w:themeFill="background2" w:themeFillShade="E6"/>
            <w:vAlign w:val="center"/>
          </w:tcPr>
          <w:p w14:paraId="64CCABEF" w14:textId="6789F525" w:rsidR="00454AB1" w:rsidRPr="00E87E78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“Title of Video.”</w:t>
            </w:r>
          </w:p>
        </w:tc>
        <w:tc>
          <w:tcPr>
            <w:tcW w:w="3491" w:type="dxa"/>
            <w:shd w:val="clear" w:color="auto" w:fill="D0CECE" w:themeFill="background2" w:themeFillShade="E6"/>
            <w:vAlign w:val="center"/>
          </w:tcPr>
          <w:p w14:paraId="1AECDD72" w14:textId="724F5C3C" w:rsidR="00454AB1" w:rsidRPr="00E87E78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Container, </w:t>
            </w:r>
            <w:r>
              <w:rPr>
                <w:rFonts w:ascii="Book Antiqua" w:hAnsi="Book Antiqua"/>
                <w:sz w:val="24"/>
                <w:szCs w:val="24"/>
              </w:rPr>
              <w:t>uploader (if different from author),</w:t>
            </w:r>
          </w:p>
        </w:tc>
        <w:tc>
          <w:tcPr>
            <w:tcW w:w="1087" w:type="dxa"/>
            <w:shd w:val="clear" w:color="auto" w:fill="D0CECE" w:themeFill="background2" w:themeFillShade="E6"/>
            <w:vAlign w:val="center"/>
          </w:tcPr>
          <w:p w14:paraId="0BF82E4B" w14:textId="15894274" w:rsidR="00454AB1" w:rsidRPr="00F86E80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</w:t>
            </w:r>
            <w:r w:rsidR="00C92C07">
              <w:rPr>
                <w:rFonts w:ascii="Book Antiqua" w:hAnsi="Book Antiqua"/>
                <w:sz w:val="24"/>
                <w:szCs w:val="24"/>
              </w:rPr>
              <w:t xml:space="preserve"> posted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</w:p>
        </w:tc>
        <w:tc>
          <w:tcPr>
            <w:tcW w:w="3629" w:type="dxa"/>
            <w:shd w:val="clear" w:color="auto" w:fill="D0CECE" w:themeFill="background2" w:themeFillShade="E6"/>
            <w:vAlign w:val="center"/>
          </w:tcPr>
          <w:p w14:paraId="4B14987C" w14:textId="254677CD" w:rsidR="00454AB1" w:rsidRPr="00F86E80" w:rsidRDefault="00454AB1" w:rsidP="001926E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URL.</w:t>
            </w:r>
          </w:p>
        </w:tc>
      </w:tr>
      <w:tr w:rsidR="00454AB1" w14:paraId="5DDA72B4" w14:textId="77777777" w:rsidTr="00476E0F">
        <w:trPr>
          <w:trHeight w:val="626"/>
        </w:trPr>
        <w:tc>
          <w:tcPr>
            <w:tcW w:w="2941" w:type="dxa"/>
            <w:vAlign w:val="center"/>
          </w:tcPr>
          <w:p w14:paraId="13AC7EC4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5B87E27E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0708EBF2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C50532A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0937190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54AB1" w14:paraId="692710C1" w14:textId="77777777" w:rsidTr="00476E0F">
        <w:trPr>
          <w:trHeight w:val="602"/>
        </w:trPr>
        <w:tc>
          <w:tcPr>
            <w:tcW w:w="2941" w:type="dxa"/>
            <w:vAlign w:val="center"/>
          </w:tcPr>
          <w:p w14:paraId="206F4F5D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694472CE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01F548BE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39F456D3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DB3A02A" w14:textId="77777777" w:rsidR="00454AB1" w:rsidRPr="007021CD" w:rsidRDefault="00454AB1" w:rsidP="001926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E7A99E1" w14:textId="44967CF3" w:rsidR="00057A4C" w:rsidRPr="00C613E0" w:rsidRDefault="00014B80" w:rsidP="00C92C07">
      <w:pPr>
        <w:ind w:left="720" w:hanging="720"/>
        <w:rPr>
          <w:rFonts w:ascii="Century Gothic" w:hAnsi="Century Gothic"/>
          <w:color w:val="333333"/>
          <w:shd w:val="clear" w:color="auto" w:fill="FFFFFF"/>
        </w:rPr>
      </w:pPr>
      <w:r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4061" wp14:editId="152E8D59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29552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CBD64" w14:textId="4494598A" w:rsidR="00014B80" w:rsidRPr="00510B9E" w:rsidRDefault="00014B8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10B9E">
                              <w:rPr>
                                <w:rFonts w:ascii="Century Gothic" w:hAnsi="Century Gothic"/>
                                <w:b/>
                              </w:rPr>
                              <w:t>Note:</w:t>
                            </w:r>
                            <w:r w:rsidRPr="00510B9E">
                              <w:rPr>
                                <w:rFonts w:ascii="Century Gothic" w:hAnsi="Century Gothic"/>
                              </w:rPr>
                              <w:t xml:space="preserve"> Put references in ABC order and always double-space Works Cited entries.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44061" id="Text Box 1" o:spid="_x0000_s1027" type="#_x0000_t202" style="position:absolute;left:0;text-align:left;margin-left:129.55pt;margin-top:13.45pt;width:180.75pt;height:55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" fillcolor="white [3201]" strokeweight=".5pt">
                <v:textbox>
                  <w:txbxContent>
                    <w:p w14:paraId="1D3CBD64" w14:textId="4494598A" w:rsidR="00014B80" w:rsidRPr="00510B9E" w:rsidRDefault="00014B80">
                      <w:pPr>
                        <w:rPr>
                          <w:rFonts w:ascii="Century Gothic" w:hAnsi="Century Gothic"/>
                        </w:rPr>
                      </w:pPr>
                      <w:r w:rsidRPr="00510B9E">
                        <w:rPr>
                          <w:rFonts w:ascii="Century Gothic" w:hAnsi="Century Gothic"/>
                          <w:b/>
                        </w:rPr>
                        <w:t>Note:</w:t>
                      </w:r>
                      <w:r w:rsidRPr="00510B9E">
                        <w:rPr>
                          <w:rFonts w:ascii="Century Gothic" w:hAnsi="Century Gothic"/>
                        </w:rPr>
                        <w:t xml:space="preserve"> Put references in ABC order and always double-space Works Cited entries.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B4" w:rsidRPr="00C613E0">
        <w:rPr>
          <w:rFonts w:ascii="Century Gothic" w:hAnsi="Century Gothic"/>
          <w:color w:val="333333"/>
          <w:shd w:val="clear" w:color="auto" w:fill="FFFFFF"/>
        </w:rPr>
        <w:t>Cowell, Chip. “</w:t>
      </w:r>
      <w:r w:rsidR="00454AB1" w:rsidRPr="00C613E0">
        <w:rPr>
          <w:rFonts w:ascii="Century Gothic" w:hAnsi="Century Gothic"/>
          <w:color w:val="333333"/>
          <w:shd w:val="clear" w:color="auto" w:fill="FFFFFF"/>
        </w:rPr>
        <w:t>Why Museums Are Returning Cultural Treasures</w:t>
      </w:r>
      <w:r w:rsidR="00C116B4" w:rsidRPr="00C613E0">
        <w:rPr>
          <w:rFonts w:ascii="Century Gothic" w:hAnsi="Century Gothic"/>
          <w:color w:val="333333"/>
          <w:shd w:val="clear" w:color="auto" w:fill="FFFFFF"/>
        </w:rPr>
        <w:t>.” </w:t>
      </w:r>
      <w:r w:rsidR="00454AB1" w:rsidRPr="00C613E0">
        <w:rPr>
          <w:rStyle w:val="Emphasis"/>
          <w:rFonts w:ascii="Century Gothic" w:hAnsi="Century Gothic"/>
          <w:color w:val="333333"/>
          <w:shd w:val="clear" w:color="auto" w:fill="FFFFFF"/>
        </w:rPr>
        <w:t>TED</w:t>
      </w:r>
      <w:r w:rsidR="00C116B4" w:rsidRPr="00C613E0">
        <w:rPr>
          <w:rFonts w:ascii="Century Gothic" w:hAnsi="Century Gothic"/>
          <w:color w:val="333333"/>
          <w:shd w:val="clear" w:color="auto" w:fill="FFFFFF"/>
        </w:rPr>
        <w:t>, July 201</w:t>
      </w:r>
      <w:r w:rsidR="00454AB1" w:rsidRPr="00C613E0">
        <w:rPr>
          <w:rFonts w:ascii="Century Gothic" w:hAnsi="Century Gothic"/>
          <w:color w:val="333333"/>
          <w:shd w:val="clear" w:color="auto" w:fill="FFFFFF"/>
        </w:rPr>
        <w:t>7</w:t>
      </w:r>
      <w:r w:rsidR="00C116B4" w:rsidRPr="00C613E0">
        <w:rPr>
          <w:rFonts w:ascii="Century Gothic" w:hAnsi="Century Gothic"/>
          <w:color w:val="333333"/>
          <w:shd w:val="clear" w:color="auto" w:fill="FFFFFF"/>
        </w:rPr>
        <w:t xml:space="preserve">, </w:t>
      </w:r>
      <w:hyperlink r:id="rId8" w:history="1">
        <w:r w:rsidR="00454AB1" w:rsidRPr="00C613E0">
          <w:rPr>
            <w:rStyle w:val="Hyperlink"/>
            <w:rFonts w:ascii="Century Gothic" w:hAnsi="Century Gothic"/>
            <w:shd w:val="clear" w:color="auto" w:fill="FFFFFF"/>
          </w:rPr>
          <w:t>www.ted.com/talks/chip_colwell_why_museums_are_returning_cultural_treasures</w:t>
        </w:r>
      </w:hyperlink>
    </w:p>
    <w:p w14:paraId="1DCB2F94" w14:textId="396ED222" w:rsidR="00A471AA" w:rsidRPr="00A471AA" w:rsidRDefault="00454AB1" w:rsidP="00A471AA">
      <w:pPr>
        <w:ind w:left="720" w:hanging="720"/>
        <w:rPr>
          <w:rFonts w:ascii="Century Gothic" w:hAnsi="Century Gothic"/>
          <w:color w:val="333333"/>
          <w:shd w:val="clear" w:color="auto" w:fill="FFFFFF"/>
        </w:rPr>
      </w:pPr>
      <w:r w:rsidRPr="00C613E0">
        <w:rPr>
          <w:rFonts w:ascii="Century Gothic" w:hAnsi="Century Gothic"/>
          <w:color w:val="333333"/>
          <w:shd w:val="clear" w:color="auto" w:fill="FFFFFF"/>
        </w:rPr>
        <w:t>McGonigal, Jane. “Gaming and Productivity.” </w:t>
      </w:r>
      <w:r w:rsidRPr="00C613E0">
        <w:rPr>
          <w:rStyle w:val="Emphasis"/>
          <w:rFonts w:ascii="Century Gothic" w:hAnsi="Century Gothic"/>
          <w:color w:val="333333"/>
          <w:shd w:val="clear" w:color="auto" w:fill="FFFFFF"/>
        </w:rPr>
        <w:t>YouTube</w:t>
      </w:r>
      <w:r w:rsidRPr="00C613E0">
        <w:rPr>
          <w:rFonts w:ascii="Century Gothic" w:hAnsi="Century Gothic"/>
          <w:color w:val="333333"/>
          <w:shd w:val="clear" w:color="auto" w:fill="FFFFFF"/>
        </w:rPr>
        <w:t xml:space="preserve">, uploaded by Big Think, 3 July 2012, </w:t>
      </w:r>
      <w:r w:rsidR="00014B80">
        <w:rPr>
          <w:rFonts w:ascii="Century Gothic" w:hAnsi="Century Gothic"/>
          <w:color w:val="333333"/>
          <w:shd w:val="clear" w:color="auto" w:fill="FFFFFF"/>
        </w:rPr>
        <w:br/>
      </w:r>
      <w:r w:rsidRPr="00C613E0">
        <w:rPr>
          <w:rFonts w:ascii="Century Gothic" w:hAnsi="Century Gothic"/>
          <w:color w:val="333333"/>
          <w:shd w:val="clear" w:color="auto" w:fill="FFFFFF"/>
        </w:rPr>
        <w:t>www.youtube.com/watch?v=mkdzy9bWW3E.</w:t>
      </w:r>
    </w:p>
    <w:p w14:paraId="24E616D3" w14:textId="368BFB78" w:rsidR="00A471AA" w:rsidRDefault="00A471AA" w:rsidP="00A471AA">
      <w:pPr>
        <w:tabs>
          <w:tab w:val="left" w:pos="249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Useful Citation Tools: </w:t>
      </w:r>
      <w:r>
        <w:rPr>
          <w:rFonts w:ascii="Century Gothic" w:hAnsi="Century Gothic"/>
          <w:b/>
        </w:rPr>
        <w:tab/>
      </w:r>
      <w:proofErr w:type="spellStart"/>
      <w:r w:rsidRPr="00A471AA">
        <w:rPr>
          <w:rFonts w:ascii="Century Gothic" w:hAnsi="Century Gothic"/>
          <w:b/>
        </w:rPr>
        <w:t>BibMe</w:t>
      </w:r>
      <w:proofErr w:type="spellEnd"/>
      <w:r w:rsidRPr="00A471AA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</w:t>
      </w:r>
      <w:hyperlink r:id="rId9" w:history="1">
        <w:r w:rsidRPr="00B83231">
          <w:rPr>
            <w:rStyle w:val="Hyperlink"/>
            <w:rFonts w:ascii="Century Gothic" w:hAnsi="Century Gothic"/>
          </w:rPr>
          <w:t>http://www.bibme.org/</w:t>
        </w:r>
      </w:hyperlink>
    </w:p>
    <w:p w14:paraId="049FF201" w14:textId="0EADB7BF" w:rsidR="00454AB1" w:rsidRPr="00A471AA" w:rsidRDefault="00A471AA" w:rsidP="00A471AA">
      <w:pPr>
        <w:tabs>
          <w:tab w:val="left" w:pos="249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A471AA">
        <w:rPr>
          <w:rFonts w:ascii="Century Gothic" w:hAnsi="Century Gothic"/>
          <w:b/>
        </w:rPr>
        <w:t xml:space="preserve">OSLIS MLA Citation Maker: </w:t>
      </w:r>
      <w:r>
        <w:rPr>
          <w:rFonts w:ascii="Century Gothic" w:hAnsi="Century Gothic"/>
        </w:rPr>
        <w:t>http://secondary.oslis.org/cite-sources/mla-secondary-citation</w:t>
      </w:r>
    </w:p>
    <w:sectPr w:rsidR="00454AB1" w:rsidRPr="00A471AA" w:rsidSect="00806DF8">
      <w:headerReference w:type="default" r:id="rId10"/>
      <w:footerReference w:type="default" r:id="rId11"/>
      <w:headerReference w:type="first" r:id="rId12"/>
      <w:pgSz w:w="15840" w:h="12240" w:orient="landscape"/>
      <w:pgMar w:top="288" w:right="432" w:bottom="288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7492" w14:textId="77777777" w:rsidR="001A5BFD" w:rsidRDefault="001A5BFD" w:rsidP="007021CD">
      <w:pPr>
        <w:spacing w:after="0" w:line="240" w:lineRule="auto"/>
      </w:pPr>
      <w:r>
        <w:separator/>
      </w:r>
    </w:p>
  </w:endnote>
  <w:endnote w:type="continuationSeparator" w:id="0">
    <w:p w14:paraId="08533DE6" w14:textId="77777777" w:rsidR="001A5BFD" w:rsidRDefault="001A5BFD" w:rsidP="007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0FF" w14:textId="18C0AD37" w:rsidR="00A471AA" w:rsidRPr="00A471AA" w:rsidRDefault="00A471AA">
    <w:pPr>
      <w:pStyle w:val="Foo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Based on and modified from a document made by Joanie </w:t>
    </w:r>
    <w:proofErr w:type="spellStart"/>
    <w:r>
      <w:rPr>
        <w:rFonts w:ascii="Century Gothic" w:hAnsi="Century Gothic"/>
        <w:b/>
      </w:rPr>
      <w:t>Proske</w:t>
    </w:r>
    <w:proofErr w:type="spellEnd"/>
    <w:r>
      <w:rPr>
        <w:rFonts w:ascii="Century Gothic" w:hAnsi="Century Gothic"/>
        <w:b/>
      </w:rPr>
      <w:t xml:space="preserve">, TL at WGSS </w:t>
    </w:r>
    <w:proofErr w:type="spellStart"/>
    <w:r>
      <w:rPr>
        <w:rFonts w:ascii="Century Gothic" w:hAnsi="Century Gothic"/>
        <w:b/>
      </w:rPr>
      <w:t>Libr@ry</w:t>
    </w:r>
    <w:proofErr w:type="spellEnd"/>
    <w:r>
      <w:rPr>
        <w:rFonts w:ascii="Century Gothic" w:hAnsi="Century Gothic"/>
        <w:b/>
      </w:rPr>
      <w:t>. Used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DC471" w14:textId="77777777" w:rsidR="001A5BFD" w:rsidRDefault="001A5BFD" w:rsidP="007021CD">
      <w:pPr>
        <w:spacing w:after="0" w:line="240" w:lineRule="auto"/>
      </w:pPr>
      <w:r>
        <w:separator/>
      </w:r>
    </w:p>
  </w:footnote>
  <w:footnote w:type="continuationSeparator" w:id="0">
    <w:p w14:paraId="062C4312" w14:textId="77777777" w:rsidR="001A5BFD" w:rsidRDefault="001A5BFD" w:rsidP="007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17AA" w14:textId="3AA09C6B" w:rsidR="00C87709" w:rsidRPr="00C87709" w:rsidRDefault="00057A4C">
    <w:pPr>
      <w:pStyle w:val="Head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  <w:t>Websites &amp; Videos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13FD" w14:textId="5D09DB8E" w:rsidR="00057A4C" w:rsidRPr="00057A4C" w:rsidRDefault="00057A4C">
    <w:pPr>
      <w:pStyle w:val="Header"/>
      <w:rPr>
        <w:rFonts w:ascii="Century Gothic" w:hAnsi="Century Gothic"/>
        <w:b/>
        <w:sz w:val="24"/>
        <w:szCs w:val="24"/>
      </w:rPr>
    </w:pPr>
    <w:r>
      <w:tab/>
    </w:r>
    <w:r>
      <w:tab/>
    </w:r>
    <w:r>
      <w:tab/>
    </w:r>
    <w:r>
      <w:tab/>
    </w:r>
    <w:r w:rsidR="0034604E">
      <w:tab/>
    </w:r>
    <w:r w:rsidRPr="00057A4C">
      <w:rPr>
        <w:rFonts w:ascii="Century Gothic" w:hAnsi="Century Gothic"/>
        <w:b/>
        <w:sz w:val="24"/>
        <w:szCs w:val="24"/>
      </w:rPr>
      <w:t>Books &amp; Online Databases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CD"/>
    <w:rsid w:val="00014B80"/>
    <w:rsid w:val="00035FDC"/>
    <w:rsid w:val="00057A4C"/>
    <w:rsid w:val="0006695D"/>
    <w:rsid w:val="00091EC6"/>
    <w:rsid w:val="000F0810"/>
    <w:rsid w:val="001A5BFD"/>
    <w:rsid w:val="001A7E6A"/>
    <w:rsid w:val="0020240A"/>
    <w:rsid w:val="00263A0C"/>
    <w:rsid w:val="002E56FF"/>
    <w:rsid w:val="0034604E"/>
    <w:rsid w:val="00454AB1"/>
    <w:rsid w:val="00476E0F"/>
    <w:rsid w:val="00487ECF"/>
    <w:rsid w:val="004952DE"/>
    <w:rsid w:val="00510B9E"/>
    <w:rsid w:val="005A27B3"/>
    <w:rsid w:val="00601696"/>
    <w:rsid w:val="00671337"/>
    <w:rsid w:val="006C7884"/>
    <w:rsid w:val="006F2DDE"/>
    <w:rsid w:val="007021CD"/>
    <w:rsid w:val="007105A2"/>
    <w:rsid w:val="00806DF8"/>
    <w:rsid w:val="0084529F"/>
    <w:rsid w:val="00972B53"/>
    <w:rsid w:val="009A6701"/>
    <w:rsid w:val="009F3F75"/>
    <w:rsid w:val="00A02741"/>
    <w:rsid w:val="00A471AA"/>
    <w:rsid w:val="00A87682"/>
    <w:rsid w:val="00A93F44"/>
    <w:rsid w:val="00C116B4"/>
    <w:rsid w:val="00C613E0"/>
    <w:rsid w:val="00C74F1D"/>
    <w:rsid w:val="00C87709"/>
    <w:rsid w:val="00C92C07"/>
    <w:rsid w:val="00CF54F7"/>
    <w:rsid w:val="00D542B9"/>
    <w:rsid w:val="00DD2037"/>
    <w:rsid w:val="00E53A48"/>
    <w:rsid w:val="00E87E78"/>
    <w:rsid w:val="00F0344D"/>
    <w:rsid w:val="00F05885"/>
    <w:rsid w:val="00F175E4"/>
    <w:rsid w:val="00F762D0"/>
    <w:rsid w:val="00F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0D97D"/>
  <w15:chartTrackingRefBased/>
  <w15:docId w15:val="{D9AC9187-CDCA-4B62-9A28-7355E43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CD"/>
  </w:style>
  <w:style w:type="paragraph" w:styleId="Footer">
    <w:name w:val="footer"/>
    <w:basedOn w:val="Normal"/>
    <w:link w:val="FooterChar"/>
    <w:uiPriority w:val="99"/>
    <w:unhideWhenUsed/>
    <w:rsid w:val="0070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CD"/>
  </w:style>
  <w:style w:type="table" w:styleId="TableGrid">
    <w:name w:val="Table Grid"/>
    <w:basedOn w:val="TableNormal"/>
    <w:uiPriority w:val="39"/>
    <w:rsid w:val="0070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16B4"/>
    <w:rPr>
      <w:i/>
      <w:iCs/>
    </w:rPr>
  </w:style>
  <w:style w:type="character" w:styleId="Hyperlink">
    <w:name w:val="Hyperlink"/>
    <w:basedOn w:val="DefaultParagraphFont"/>
    <w:uiPriority w:val="99"/>
    <w:unhideWhenUsed/>
    <w:rsid w:val="00454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chip_colwell_why_museums_are_returning_cultural_treasu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history/british/tudors/majesty_menace_01.s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bm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80CC-F80F-40FE-BBDC-0FB81FC7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</dc:creator>
  <cp:keywords/>
  <dc:description/>
  <cp:lastModifiedBy>Grace Li</cp:lastModifiedBy>
  <cp:revision>4</cp:revision>
  <dcterms:created xsi:type="dcterms:W3CDTF">2019-03-08T17:32:00Z</dcterms:created>
  <dcterms:modified xsi:type="dcterms:W3CDTF">2019-03-08T22:58:00Z</dcterms:modified>
</cp:coreProperties>
</file>